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42ED" w14:textId="2CDBD4FC" w:rsidR="00891CBF" w:rsidRDefault="00891CBF" w:rsidP="00DD1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F8EB29" wp14:editId="2A0072A8">
                <wp:simplePos x="0" y="0"/>
                <wp:positionH relativeFrom="margin">
                  <wp:posOffset>4038600</wp:posOffset>
                </wp:positionH>
                <wp:positionV relativeFrom="paragraph">
                  <wp:posOffset>-154305</wp:posOffset>
                </wp:positionV>
                <wp:extent cx="2600325" cy="904875"/>
                <wp:effectExtent l="19050" t="19050" r="47625" b="47625"/>
                <wp:wrapNone/>
                <wp:docPr id="1" name="Rounded Rectangle 1" descr="Tip: To use this template, replace the information in red font with your own content. When finished, remove these tips and ensure all font is black." title="Purpl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04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621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C29DA" w14:textId="56C718F0" w:rsidR="00ED24D8" w:rsidRDefault="00ED24D8" w:rsidP="00360ECD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60ECD">
                              <w:rPr>
                                <w:rFonts w:ascii="Cambria" w:hAnsi="Cambri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Tip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To use this template, replace the information in 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red font 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your own content. When finished, remove </w:t>
                            </w:r>
                            <w:r w:rsidR="005868F1"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these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tips and ensure </w:t>
                            </w:r>
                            <w:r w:rsidR="005868F1"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all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font is black.</w:t>
                            </w:r>
                          </w:p>
                          <w:p w14:paraId="2F1496D1" w14:textId="43EA8B6B" w:rsidR="006F7A5B" w:rsidRDefault="006F7A5B" w:rsidP="00360ECD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17F36A41" w14:textId="77777777" w:rsidR="006F7A5B" w:rsidRPr="00360ECD" w:rsidRDefault="006F7A5B" w:rsidP="00360ECD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F8EB29" id="Rounded Rectangle 1" o:spid="_x0000_s1026" alt="Title: Purple Text Box - Description: Tip: To use this template, replace the information in red font with your own content. When finished, remove these tips and ensure all font is black." style="position:absolute;left:0;text-align:left;margin-left:318pt;margin-top:-12.15pt;width:204.7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" fillcolor="white [3212]" strokecolor="#621b4b" strokeweight="4.5pt">
                <v:stroke joinstyle="miter"/>
                <v:textbox>
                  <w:txbxContent>
                    <w:p w14:paraId="16EC29DA" w14:textId="56C718F0" w:rsidR="00ED24D8" w:rsidRDefault="00ED24D8" w:rsidP="00360ECD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0ECD">
                        <w:rPr>
                          <w:rFonts w:ascii="Cambria" w:hAnsi="Cambri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Tip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: To use this template, replace the information in </w:t>
                      </w:r>
                      <w:r w:rsidRPr="00360ECD">
                        <w:rPr>
                          <w:rFonts w:ascii="Cambria" w:hAnsi="Cambria" w:cstheme="minorHAnsi"/>
                          <w:color w:val="C00000"/>
                          <w:sz w:val="20"/>
                          <w:szCs w:val="20"/>
                        </w:rPr>
                        <w:t xml:space="preserve">red font 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with your own content. When finished, remove </w:t>
                      </w:r>
                      <w:r w:rsidR="005868F1"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these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tips and ensure </w:t>
                      </w:r>
                      <w:r w:rsidR="005868F1"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all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font is black.</w:t>
                      </w:r>
                    </w:p>
                    <w:p w14:paraId="2F1496D1" w14:textId="43EA8B6B" w:rsidR="006F7A5B" w:rsidRDefault="006F7A5B" w:rsidP="00360ECD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F36A41" w14:textId="77777777" w:rsidR="006F7A5B" w:rsidRPr="00360ECD" w:rsidRDefault="006F7A5B" w:rsidP="00360ECD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02CFB0" wp14:editId="080C5288">
                <wp:simplePos x="0" y="0"/>
                <wp:positionH relativeFrom="margin">
                  <wp:posOffset>-676275</wp:posOffset>
                </wp:positionH>
                <wp:positionV relativeFrom="paragraph">
                  <wp:posOffset>-706120</wp:posOffset>
                </wp:positionV>
                <wp:extent cx="2895600" cy="1047750"/>
                <wp:effectExtent l="19050" t="19050" r="38100" b="38100"/>
                <wp:wrapNone/>
                <wp:docPr id="4" name="Rounded Rectangle 1" descr="Disclaimer: This template will guide you and help to format the research summary. However, because each research study is unique, the use of this template does not guarantee approval. &#10;&#10;" title="Purpl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21B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993FA" w14:textId="57DED97F" w:rsidR="006F7A5B" w:rsidRDefault="006F7A5B" w:rsidP="006F7A5B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7A5B">
                              <w:rPr>
                                <w:rFonts w:ascii="Cambria" w:hAnsi="Cambri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Disclaimer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template will guide </w:t>
                            </w:r>
                            <w:r w:rsidRPr="00891CBF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help </w:t>
                            </w:r>
                            <w:r w:rsidR="00472556" w:rsidRPr="00891CBF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you</w:t>
                            </w:r>
                            <w:r w:rsidR="00472556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to format the research summary. However, because each research study is unique, the use of this template does not guarantee approval</w:t>
                            </w:r>
                            <w:r w:rsidR="00472556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your research proposal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D1E95DD" w14:textId="77777777" w:rsidR="006F7A5B" w:rsidRDefault="006F7A5B" w:rsidP="006F7A5B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683A65" w14:textId="77777777" w:rsidR="006F7A5B" w:rsidRPr="00360ECD" w:rsidRDefault="006F7A5B" w:rsidP="006F7A5B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02CFB0" id="_x0000_s1027" alt="Title: Purple Text Box - Description: Disclaimer: This template will guide you and help to format the research summary. However, because each research study is unique, the use of this template does not guarantee approval. &#10;&#10;" style="position:absolute;left:0;text-align:left;margin-left:-53.25pt;margin-top:-55.6pt;width:228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" fillcolor="window" strokecolor="#621b4b" strokeweight="4.5pt">
                <v:stroke joinstyle="miter"/>
                <v:textbox>
                  <w:txbxContent>
                    <w:p w14:paraId="032993FA" w14:textId="57DED97F" w:rsidR="006F7A5B" w:rsidRDefault="006F7A5B" w:rsidP="006F7A5B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F7A5B">
                        <w:rPr>
                          <w:rFonts w:ascii="Cambria" w:hAnsi="Cambria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Disclaimer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This template will guide </w:t>
                      </w:r>
                      <w:r w:rsidRPr="00891CBF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and help </w:t>
                      </w:r>
                      <w:r w:rsidR="00472556" w:rsidRPr="00891CBF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you</w:t>
                      </w:r>
                      <w:r w:rsidR="00472556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to format the research summary. However, because each research study is unique, the use of this template does not guarantee approval</w:t>
                      </w:r>
                      <w:r w:rsidR="00472556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of your research proposal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D1E95DD" w14:textId="77777777" w:rsidR="006F7A5B" w:rsidRDefault="006F7A5B" w:rsidP="006F7A5B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683A65" w14:textId="77777777" w:rsidR="006F7A5B" w:rsidRPr="00360ECD" w:rsidRDefault="006F7A5B" w:rsidP="006F7A5B">
                      <w:pPr>
                        <w:spacing w:after="0"/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F3451E" w14:textId="5B60D518" w:rsidR="00DB1D27" w:rsidRDefault="00DD130A" w:rsidP="00DD1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0A">
        <w:rPr>
          <w:rFonts w:ascii="Times New Roman" w:hAnsi="Times New Roman" w:cs="Times New Roman"/>
          <w:b/>
          <w:sz w:val="24"/>
          <w:szCs w:val="24"/>
        </w:rPr>
        <w:t>IRB Research Summary</w:t>
      </w:r>
    </w:p>
    <w:p w14:paraId="13AF8444" w14:textId="77777777" w:rsidR="00DD130A" w:rsidRPr="000D515B" w:rsidRDefault="00DD130A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0D515B">
        <w:rPr>
          <w:b/>
          <w:color w:val="000009"/>
        </w:rPr>
        <w:t>Purpose/Significance</w:t>
      </w:r>
    </w:p>
    <w:p w14:paraId="4F71DB8D" w14:textId="59BA5BA8" w:rsidR="00DD130A" w:rsidRPr="00ED24D8" w:rsidRDefault="00DD130A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>Briefly des</w:t>
      </w:r>
      <w:r w:rsidR="000D515B" w:rsidRPr="00ED24D8">
        <w:rPr>
          <w:color w:val="C00000"/>
        </w:rPr>
        <w:t xml:space="preserve">cribe </w:t>
      </w:r>
      <w:r w:rsidR="000D515B" w:rsidRPr="00ED1F0D">
        <w:rPr>
          <w:noProof/>
          <w:color w:val="C00000"/>
        </w:rPr>
        <w:t>your</w:t>
      </w:r>
      <w:r w:rsidR="000D515B" w:rsidRPr="00ED24D8">
        <w:rPr>
          <w:color w:val="C00000"/>
        </w:rPr>
        <w:t xml:space="preserve"> proposed study, including the purpose and research questions</w:t>
      </w:r>
      <w:r w:rsidR="00472556">
        <w:rPr>
          <w:color w:val="C00000"/>
        </w:rPr>
        <w:t xml:space="preserve"> </w:t>
      </w:r>
      <w:r w:rsidR="00472556" w:rsidRPr="00891CBF">
        <w:rPr>
          <w:color w:val="C00000"/>
        </w:rPr>
        <w:t>for a dissertation</w:t>
      </w:r>
      <w:r w:rsidR="00345110" w:rsidRPr="00891CBF">
        <w:rPr>
          <w:color w:val="C00000"/>
        </w:rPr>
        <w:t>.  Briefly describe t</w:t>
      </w:r>
      <w:r w:rsidR="00472556" w:rsidRPr="00891CBF">
        <w:rPr>
          <w:color w:val="C00000"/>
        </w:rPr>
        <w:t>he purpose and over-arching study question</w:t>
      </w:r>
      <w:r w:rsidR="00345110" w:rsidRPr="00891CBF">
        <w:rPr>
          <w:color w:val="C00000"/>
        </w:rPr>
        <w:t>(</w:t>
      </w:r>
      <w:r w:rsidR="00472556" w:rsidRPr="00891CBF">
        <w:rPr>
          <w:color w:val="C00000"/>
        </w:rPr>
        <w:t>s</w:t>
      </w:r>
      <w:r w:rsidR="00345110" w:rsidRPr="00891CBF">
        <w:rPr>
          <w:color w:val="C00000"/>
        </w:rPr>
        <w:t>)</w:t>
      </w:r>
      <w:r w:rsidR="00472556" w:rsidRPr="00891CBF">
        <w:rPr>
          <w:color w:val="C00000"/>
        </w:rPr>
        <w:t xml:space="preserve"> and/or project intent for an applied doctoral project</w:t>
      </w:r>
      <w:r w:rsidR="000D515B" w:rsidRPr="00ED24D8">
        <w:rPr>
          <w:color w:val="C00000"/>
        </w:rPr>
        <w:t xml:space="preserve">. </w:t>
      </w:r>
    </w:p>
    <w:p w14:paraId="5E008890" w14:textId="62C6D36F" w:rsidR="00DD130A" w:rsidRPr="00891CBF" w:rsidRDefault="00DD130A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0D515B">
        <w:rPr>
          <w:b/>
          <w:color w:val="000009"/>
        </w:rPr>
        <w:t>Methodology</w:t>
      </w:r>
      <w:r w:rsidR="00472556" w:rsidRPr="00891CBF">
        <w:rPr>
          <w:b/>
          <w:color w:val="000009"/>
        </w:rPr>
        <w:t>/Proposed Project Approach</w:t>
      </w:r>
    </w:p>
    <w:p w14:paraId="5583DC12" w14:textId="40BED8F6" w:rsidR="000D515B" w:rsidRPr="00ED24D8" w:rsidRDefault="00472556" w:rsidP="00ED24D8">
      <w:pPr>
        <w:pStyle w:val="BodyText"/>
        <w:spacing w:line="480" w:lineRule="auto"/>
        <w:ind w:left="0" w:firstLine="720"/>
        <w:rPr>
          <w:color w:val="C00000"/>
        </w:rPr>
      </w:pPr>
      <w:r w:rsidRPr="00891CBF">
        <w:rPr>
          <w:color w:val="C00000"/>
        </w:rPr>
        <w:t>For a dissertation, d</w:t>
      </w:r>
      <w:r w:rsidR="008F5B06" w:rsidRPr="00891CBF">
        <w:rPr>
          <w:color w:val="C00000"/>
        </w:rPr>
        <w:t xml:space="preserve">escribe the research design and procedures to </w:t>
      </w:r>
      <w:proofErr w:type="gramStart"/>
      <w:r w:rsidR="008F5B06" w:rsidRPr="00891CBF">
        <w:rPr>
          <w:color w:val="C00000"/>
        </w:rPr>
        <w:t>be used</w:t>
      </w:r>
      <w:proofErr w:type="gramEnd"/>
      <w:r w:rsidR="008F5B06" w:rsidRPr="00ED24D8">
        <w:rPr>
          <w:color w:val="C00000"/>
        </w:rPr>
        <w:t xml:space="preserve">. </w:t>
      </w:r>
      <w:r w:rsidRPr="00891CBF">
        <w:rPr>
          <w:color w:val="C00000"/>
        </w:rPr>
        <w:t>For an applied doctoral project, describe the proposed project approach.</w:t>
      </w:r>
      <w:r>
        <w:rPr>
          <w:color w:val="C00000"/>
        </w:rPr>
        <w:t xml:space="preserve"> </w:t>
      </w:r>
      <w:r w:rsidR="008F5B06" w:rsidRPr="00ED24D8">
        <w:rPr>
          <w:color w:val="C00000"/>
        </w:rPr>
        <w:t xml:space="preserve">Describe the population to be studied (including sample size), </w:t>
      </w:r>
      <w:r w:rsidR="00941A4B">
        <w:rPr>
          <w:color w:val="C00000"/>
        </w:rPr>
        <w:t xml:space="preserve">explain </w:t>
      </w:r>
      <w:r w:rsidR="008F5B06" w:rsidRPr="00ED24D8">
        <w:rPr>
          <w:color w:val="C00000"/>
        </w:rPr>
        <w:t xml:space="preserve">how the population will </w:t>
      </w:r>
      <w:r w:rsidR="008F5B06" w:rsidRPr="00ED1F0D">
        <w:rPr>
          <w:noProof/>
          <w:color w:val="C00000"/>
        </w:rPr>
        <w:t>be approached</w:t>
      </w:r>
      <w:r w:rsidR="008F5B06" w:rsidRPr="00ED24D8">
        <w:rPr>
          <w:color w:val="C00000"/>
        </w:rPr>
        <w:t xml:space="preserve">, and </w:t>
      </w:r>
      <w:r w:rsidR="00941A4B">
        <w:rPr>
          <w:color w:val="C00000"/>
        </w:rPr>
        <w:t>detail clearly what the participan</w:t>
      </w:r>
      <w:r w:rsidR="00D348C8">
        <w:rPr>
          <w:color w:val="C00000"/>
        </w:rPr>
        <w:t>t</w:t>
      </w:r>
      <w:r w:rsidR="00D87C39">
        <w:rPr>
          <w:color w:val="C00000"/>
        </w:rPr>
        <w:t>s</w:t>
      </w:r>
      <w:r w:rsidR="008C33B6">
        <w:rPr>
          <w:vanish/>
        </w:rPr>
        <w:pgNum/>
      </w:r>
      <w:r w:rsidR="00941A4B">
        <w:rPr>
          <w:color w:val="C00000"/>
        </w:rPr>
        <w:t xml:space="preserve"> will experience.</w:t>
      </w:r>
      <w:r w:rsidR="008F5B06" w:rsidRPr="00ED24D8">
        <w:rPr>
          <w:color w:val="C00000"/>
        </w:rPr>
        <w:t xml:space="preserve"> </w:t>
      </w:r>
    </w:p>
    <w:p w14:paraId="3E9E7DA0" w14:textId="77777777" w:rsidR="00DD130A" w:rsidRDefault="00DD130A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8F5B06">
        <w:rPr>
          <w:b/>
          <w:color w:val="000009"/>
        </w:rPr>
        <w:t>Risks/Benefits</w:t>
      </w:r>
    </w:p>
    <w:p w14:paraId="614629DB" w14:textId="1B8BB5D8" w:rsidR="008F5B06" w:rsidRPr="00ED24D8" w:rsidRDefault="00FE34E2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1F0D">
        <w:rPr>
          <w:noProof/>
          <w:color w:val="C00000"/>
        </w:rPr>
        <w:t>This</w:t>
      </w:r>
      <w:r>
        <w:rPr>
          <w:color w:val="C00000"/>
        </w:rPr>
        <w:t xml:space="preserve"> is the most important section of the </w:t>
      </w:r>
      <w:r w:rsidR="00F57DE7">
        <w:rPr>
          <w:color w:val="C00000"/>
        </w:rPr>
        <w:t xml:space="preserve">Research </w:t>
      </w:r>
      <w:r>
        <w:rPr>
          <w:color w:val="C00000"/>
        </w:rPr>
        <w:t xml:space="preserve">Summary. </w:t>
      </w:r>
      <w:r w:rsidR="00F57DE7">
        <w:rPr>
          <w:color w:val="C00000"/>
        </w:rPr>
        <w:t xml:space="preserve">In every </w:t>
      </w:r>
      <w:r w:rsidR="00F57DE7" w:rsidRPr="00ED1F0D">
        <w:rPr>
          <w:noProof/>
          <w:color w:val="C00000"/>
        </w:rPr>
        <w:t>study</w:t>
      </w:r>
      <w:r w:rsidR="00F57DE7">
        <w:rPr>
          <w:color w:val="C00000"/>
        </w:rPr>
        <w:t xml:space="preserve"> there is some level of risk, though the level may not be any </w:t>
      </w:r>
      <w:r w:rsidR="00F57DE7" w:rsidRPr="00ED1F0D">
        <w:rPr>
          <w:noProof/>
          <w:color w:val="C00000"/>
        </w:rPr>
        <w:t xml:space="preserve">different </w:t>
      </w:r>
      <w:r w:rsidR="00ED1F0D">
        <w:rPr>
          <w:noProof/>
          <w:color w:val="C00000"/>
        </w:rPr>
        <w:t>from</w:t>
      </w:r>
      <w:r w:rsidR="00F57DE7">
        <w:rPr>
          <w:color w:val="C00000"/>
        </w:rPr>
        <w:t xml:space="preserve"> the risks of everyday life. </w:t>
      </w:r>
      <w:r w:rsidR="008F5B06" w:rsidRPr="00ED24D8">
        <w:rPr>
          <w:color w:val="C00000"/>
        </w:rPr>
        <w:t xml:space="preserve">Describe all </w:t>
      </w:r>
      <w:r>
        <w:rPr>
          <w:color w:val="C00000"/>
        </w:rPr>
        <w:t xml:space="preserve">potential </w:t>
      </w:r>
      <w:r w:rsidR="008F5B06" w:rsidRPr="00ED24D8">
        <w:rPr>
          <w:color w:val="C00000"/>
        </w:rPr>
        <w:t xml:space="preserve">risks (physical, mental, emotional, and legal) to the participants. Describe all benefits to the participants, whether direct or indirect. Describe how the risks </w:t>
      </w:r>
      <w:r>
        <w:rPr>
          <w:color w:val="C00000"/>
        </w:rPr>
        <w:t>do not exceed</w:t>
      </w:r>
      <w:r w:rsidR="008F5B06" w:rsidRPr="00ED24D8">
        <w:rPr>
          <w:color w:val="C00000"/>
        </w:rPr>
        <w:t xml:space="preserve"> the anticipated benefits.</w:t>
      </w:r>
      <w:r w:rsidR="00472556">
        <w:rPr>
          <w:color w:val="C00000"/>
        </w:rPr>
        <w:t xml:space="preserve">  </w:t>
      </w:r>
      <w:r w:rsidR="00472556" w:rsidRPr="00891CBF">
        <w:rPr>
          <w:color w:val="C00000"/>
        </w:rPr>
        <w:t>Do not over-emphasize the potential benefits to participation; often there are no benefits for the participants other than the satisfaction of helping a student complete his or her culminating research project.</w:t>
      </w:r>
    </w:p>
    <w:p w14:paraId="5BC0A261" w14:textId="03416DF8" w:rsidR="00DD130A" w:rsidRDefault="00FE34E2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>
        <w:rPr>
          <w:b/>
          <w:color w:val="000009"/>
        </w:rPr>
        <w:t xml:space="preserve">Participant </w:t>
      </w:r>
      <w:r w:rsidR="008F5B06">
        <w:rPr>
          <w:b/>
          <w:color w:val="000009"/>
        </w:rPr>
        <w:t>Recruitment</w:t>
      </w:r>
    </w:p>
    <w:p w14:paraId="08224BB1" w14:textId="363A707F" w:rsidR="008F5B06" w:rsidRDefault="008F5B06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 xml:space="preserve">Describe </w:t>
      </w:r>
      <w:r w:rsidR="00FE34E2">
        <w:rPr>
          <w:color w:val="C00000"/>
        </w:rPr>
        <w:t xml:space="preserve">in detail </w:t>
      </w:r>
      <w:r w:rsidRPr="00ED24D8">
        <w:rPr>
          <w:color w:val="C00000"/>
        </w:rPr>
        <w:t xml:space="preserve">how participants </w:t>
      </w:r>
      <w:proofErr w:type="gramStart"/>
      <w:r w:rsidRPr="00ED24D8">
        <w:rPr>
          <w:color w:val="C00000"/>
        </w:rPr>
        <w:t>will be recruited, selected, and, if part of the design, placed into groups</w:t>
      </w:r>
      <w:proofErr w:type="gramEnd"/>
      <w:r w:rsidRPr="00ED24D8">
        <w:rPr>
          <w:color w:val="C00000"/>
        </w:rPr>
        <w:t>.</w:t>
      </w:r>
    </w:p>
    <w:p w14:paraId="7AFA77AD" w14:textId="77777777" w:rsidR="00891CBF" w:rsidRPr="00ED24D8" w:rsidRDefault="00891CBF" w:rsidP="00ED24D8">
      <w:pPr>
        <w:pStyle w:val="BodyText"/>
        <w:spacing w:line="480" w:lineRule="auto"/>
        <w:ind w:left="0" w:firstLine="720"/>
        <w:rPr>
          <w:color w:val="C00000"/>
        </w:rPr>
      </w:pPr>
    </w:p>
    <w:p w14:paraId="26BE80B9" w14:textId="77777777" w:rsidR="00DD130A" w:rsidRDefault="008F5B06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8F5B06">
        <w:rPr>
          <w:b/>
          <w:color w:val="000009"/>
        </w:rPr>
        <w:lastRenderedPageBreak/>
        <w:t>Individual Informed Consent</w:t>
      </w:r>
    </w:p>
    <w:p w14:paraId="755CEE41" w14:textId="77777777" w:rsidR="008F5B06" w:rsidRPr="00ED24D8" w:rsidRDefault="008F5B06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 xml:space="preserve">Describe </w:t>
      </w:r>
      <w:r w:rsidR="00FE34E2">
        <w:rPr>
          <w:color w:val="C00000"/>
        </w:rPr>
        <w:t xml:space="preserve">in detail </w:t>
      </w:r>
      <w:r w:rsidRPr="00ED24D8">
        <w:rPr>
          <w:color w:val="C00000"/>
        </w:rPr>
        <w:t xml:space="preserve">how informed consent will </w:t>
      </w:r>
      <w:r w:rsidRPr="00ED1F0D">
        <w:rPr>
          <w:noProof/>
          <w:color w:val="C00000"/>
        </w:rPr>
        <w:t>be obtained</w:t>
      </w:r>
      <w:r w:rsidRPr="00ED24D8">
        <w:rPr>
          <w:color w:val="C00000"/>
        </w:rPr>
        <w:t xml:space="preserve"> from each participant or the </w:t>
      </w:r>
      <w:proofErr w:type="gramStart"/>
      <w:r w:rsidRPr="00ED24D8">
        <w:rPr>
          <w:color w:val="C00000"/>
        </w:rPr>
        <w:t>participant’s</w:t>
      </w:r>
      <w:proofErr w:type="gramEnd"/>
      <w:r w:rsidRPr="00ED24D8">
        <w:rPr>
          <w:color w:val="C00000"/>
        </w:rPr>
        <w:t xml:space="preserve"> legally authorized representative.</w:t>
      </w:r>
    </w:p>
    <w:p w14:paraId="092D2489" w14:textId="77777777" w:rsidR="008F5B06" w:rsidRDefault="008F5B06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4436DB">
        <w:rPr>
          <w:b/>
          <w:color w:val="000009"/>
        </w:rPr>
        <w:t>Informed Consent Document</w:t>
      </w:r>
    </w:p>
    <w:p w14:paraId="4B239EEF" w14:textId="77777777" w:rsidR="005A26B8" w:rsidRDefault="00D6051D" w:rsidP="005A26B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 xml:space="preserve">Include an informed consent document </w:t>
      </w:r>
      <w:r w:rsidR="00FE34E2">
        <w:rPr>
          <w:color w:val="C00000"/>
        </w:rPr>
        <w:t xml:space="preserve">with </w:t>
      </w:r>
      <w:r w:rsidR="00FE34E2" w:rsidRPr="00ED1F0D">
        <w:rPr>
          <w:noProof/>
          <w:color w:val="C00000"/>
        </w:rPr>
        <w:t>your</w:t>
      </w:r>
      <w:r w:rsidR="00FE34E2">
        <w:rPr>
          <w:color w:val="C00000"/>
        </w:rPr>
        <w:t xml:space="preserve"> submission</w:t>
      </w:r>
      <w:r w:rsidRPr="00ED24D8">
        <w:rPr>
          <w:color w:val="C00000"/>
        </w:rPr>
        <w:t xml:space="preserve">. </w:t>
      </w:r>
    </w:p>
    <w:p w14:paraId="47690726" w14:textId="3EE00428" w:rsidR="00DD130A" w:rsidRDefault="00DD130A" w:rsidP="005A26B8">
      <w:pPr>
        <w:pStyle w:val="BodyText"/>
        <w:numPr>
          <w:ilvl w:val="0"/>
          <w:numId w:val="2"/>
        </w:numPr>
        <w:spacing w:line="480" w:lineRule="auto"/>
        <w:rPr>
          <w:b/>
          <w:color w:val="000009"/>
        </w:rPr>
      </w:pPr>
      <w:r w:rsidRPr="00D6051D">
        <w:rPr>
          <w:b/>
          <w:color w:val="000009"/>
        </w:rPr>
        <w:t>Data Monitoring</w:t>
      </w:r>
    </w:p>
    <w:p w14:paraId="23440736" w14:textId="27E4DA2A" w:rsidR="00D6051D" w:rsidRPr="00ED24D8" w:rsidRDefault="00D6051D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>Describe th</w:t>
      </w:r>
      <w:r w:rsidR="00FE34E2">
        <w:rPr>
          <w:color w:val="C00000"/>
        </w:rPr>
        <w:t xml:space="preserve">e procedures to </w:t>
      </w:r>
      <w:proofErr w:type="gramStart"/>
      <w:r w:rsidR="00FE34E2">
        <w:rPr>
          <w:color w:val="C00000"/>
        </w:rPr>
        <w:t>be implemented</w:t>
      </w:r>
      <w:proofErr w:type="gramEnd"/>
      <w:r w:rsidR="00FE34E2">
        <w:rPr>
          <w:color w:val="C00000"/>
        </w:rPr>
        <w:t xml:space="preserve"> to </w:t>
      </w:r>
      <w:r w:rsidR="00F57DE7">
        <w:rPr>
          <w:color w:val="C00000"/>
        </w:rPr>
        <w:t xml:space="preserve">procure, </w:t>
      </w:r>
      <w:r w:rsidR="00FE34E2">
        <w:rPr>
          <w:color w:val="C00000"/>
        </w:rPr>
        <w:t>secure</w:t>
      </w:r>
      <w:r w:rsidR="00F57DE7">
        <w:rPr>
          <w:color w:val="C00000"/>
        </w:rPr>
        <w:t>,</w:t>
      </w:r>
      <w:r w:rsidR="00FE34E2">
        <w:rPr>
          <w:color w:val="C00000"/>
        </w:rPr>
        <w:t xml:space="preserve"> and protect </w:t>
      </w:r>
      <w:r w:rsidR="00F57DE7" w:rsidRPr="00ED1F0D">
        <w:rPr>
          <w:noProof/>
          <w:color w:val="C00000"/>
        </w:rPr>
        <w:t>your</w:t>
      </w:r>
      <w:r w:rsidR="00FE34E2">
        <w:rPr>
          <w:color w:val="C00000"/>
        </w:rPr>
        <w:t xml:space="preserve"> </w:t>
      </w:r>
      <w:r w:rsidRPr="00ED24D8">
        <w:rPr>
          <w:color w:val="C00000"/>
        </w:rPr>
        <w:t>data.</w:t>
      </w:r>
    </w:p>
    <w:p w14:paraId="03D56442" w14:textId="77777777" w:rsidR="00DD130A" w:rsidRDefault="00DD130A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D6051D">
        <w:rPr>
          <w:b/>
          <w:color w:val="000009"/>
        </w:rPr>
        <w:t>Privacy and Confidentiality</w:t>
      </w:r>
    </w:p>
    <w:p w14:paraId="2C73EFF3" w14:textId="0886842B" w:rsidR="00D6051D" w:rsidRPr="00ED24D8" w:rsidRDefault="00D6051D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 xml:space="preserve">Describe </w:t>
      </w:r>
      <w:r w:rsidR="00FE34E2">
        <w:rPr>
          <w:color w:val="C00000"/>
        </w:rPr>
        <w:t xml:space="preserve">the procedures used to ensure </w:t>
      </w:r>
      <w:r w:rsidRPr="00ED24D8">
        <w:rPr>
          <w:color w:val="C00000"/>
        </w:rPr>
        <w:t xml:space="preserve">the </w:t>
      </w:r>
      <w:r w:rsidR="00FE34E2">
        <w:rPr>
          <w:color w:val="C00000"/>
        </w:rPr>
        <w:t xml:space="preserve">participants’ </w:t>
      </w:r>
      <w:r w:rsidRPr="00ED24D8">
        <w:rPr>
          <w:color w:val="C00000"/>
        </w:rPr>
        <w:t xml:space="preserve">privacy and </w:t>
      </w:r>
      <w:r w:rsidR="00FE34E2">
        <w:rPr>
          <w:color w:val="C00000"/>
        </w:rPr>
        <w:t xml:space="preserve">maintain </w:t>
      </w:r>
      <w:r w:rsidRPr="00ED24D8">
        <w:rPr>
          <w:color w:val="C00000"/>
        </w:rPr>
        <w:t>the confidentiality of the data. Describe whether participants will be identifiable in the data, who will have access to the data</w:t>
      </w:r>
      <w:r w:rsidR="00FE34E2">
        <w:rPr>
          <w:color w:val="C00000"/>
        </w:rPr>
        <w:t xml:space="preserve"> (the IRB should be </w:t>
      </w:r>
      <w:r w:rsidR="00F57DE7">
        <w:rPr>
          <w:color w:val="C00000"/>
        </w:rPr>
        <w:t>one of the entities</w:t>
      </w:r>
      <w:r w:rsidR="00FE34E2">
        <w:rPr>
          <w:color w:val="C00000"/>
        </w:rPr>
        <w:t>)</w:t>
      </w:r>
      <w:r w:rsidRPr="00ED24D8">
        <w:rPr>
          <w:color w:val="C00000"/>
        </w:rPr>
        <w:t>, and how access will be limited. Describe how confidentiality</w:t>
      </w:r>
      <w:r w:rsidR="00FE34E2">
        <w:rPr>
          <w:color w:val="C00000"/>
        </w:rPr>
        <w:t xml:space="preserve"> and anonymity (if obtained in the study)</w:t>
      </w:r>
      <w:r w:rsidRPr="00ED24D8">
        <w:rPr>
          <w:color w:val="C00000"/>
        </w:rPr>
        <w:t xml:space="preserve"> </w:t>
      </w:r>
      <w:proofErr w:type="gramStart"/>
      <w:r w:rsidRPr="00ED24D8">
        <w:rPr>
          <w:color w:val="C00000"/>
        </w:rPr>
        <w:t>will be protected</w:t>
      </w:r>
      <w:proofErr w:type="gramEnd"/>
      <w:r w:rsidRPr="00ED24D8">
        <w:rPr>
          <w:color w:val="C00000"/>
        </w:rPr>
        <w:t xml:space="preserve"> in reporting, whether in the </w:t>
      </w:r>
      <w:r w:rsidR="00472556" w:rsidRPr="00891CBF">
        <w:rPr>
          <w:color w:val="C00000"/>
        </w:rPr>
        <w:t>research report</w:t>
      </w:r>
      <w:r w:rsidR="00472556" w:rsidRPr="00ED24D8">
        <w:rPr>
          <w:color w:val="C00000"/>
        </w:rPr>
        <w:t xml:space="preserve"> </w:t>
      </w:r>
      <w:r w:rsidRPr="00ED24D8">
        <w:rPr>
          <w:color w:val="C00000"/>
        </w:rPr>
        <w:t xml:space="preserve">or subsequent papers or presentations. Identify how data and consent forms will be stored </w:t>
      </w:r>
      <w:r w:rsidRPr="00ED1F0D">
        <w:rPr>
          <w:noProof/>
          <w:color w:val="C00000"/>
        </w:rPr>
        <w:t>prior to</w:t>
      </w:r>
      <w:r w:rsidRPr="00ED24D8">
        <w:rPr>
          <w:color w:val="C00000"/>
        </w:rPr>
        <w:t xml:space="preserve"> destruction. </w:t>
      </w:r>
      <w:r w:rsidR="00D348C8">
        <w:rPr>
          <w:color w:val="C00000"/>
        </w:rPr>
        <w:t>Per</w:t>
      </w:r>
      <w:r w:rsidRPr="00ED24D8">
        <w:rPr>
          <w:color w:val="C00000"/>
        </w:rPr>
        <w:t xml:space="preserve"> the American Psychological Association (APA) recommendation, data should </w:t>
      </w:r>
      <w:r w:rsidRPr="00ED1F0D">
        <w:rPr>
          <w:noProof/>
          <w:color w:val="C00000"/>
        </w:rPr>
        <w:t>be stored</w:t>
      </w:r>
      <w:r w:rsidRPr="00ED24D8">
        <w:rPr>
          <w:color w:val="C00000"/>
        </w:rPr>
        <w:t xml:space="preserve"> for a minimum of 5 years</w:t>
      </w:r>
      <w:r w:rsidR="00472556">
        <w:rPr>
          <w:color w:val="C00000"/>
        </w:rPr>
        <w:t xml:space="preserve"> </w:t>
      </w:r>
      <w:r w:rsidR="00472556" w:rsidRPr="00891CBF">
        <w:rPr>
          <w:color w:val="C00000"/>
        </w:rPr>
        <w:t>following completion of the study</w:t>
      </w:r>
      <w:r w:rsidRPr="00ED24D8">
        <w:rPr>
          <w:color w:val="C00000"/>
        </w:rPr>
        <w:t>.</w:t>
      </w:r>
    </w:p>
    <w:p w14:paraId="76C90B0D" w14:textId="058C6BC7" w:rsidR="00DD130A" w:rsidRDefault="00DD130A" w:rsidP="00DD130A">
      <w:pPr>
        <w:pStyle w:val="BodyText"/>
        <w:numPr>
          <w:ilvl w:val="0"/>
          <w:numId w:val="2"/>
        </w:numPr>
        <w:spacing w:line="480" w:lineRule="auto"/>
        <w:ind w:right="720"/>
        <w:rPr>
          <w:b/>
          <w:color w:val="000009"/>
        </w:rPr>
      </w:pPr>
      <w:r w:rsidRPr="00D6051D">
        <w:rPr>
          <w:b/>
          <w:color w:val="000009"/>
        </w:rPr>
        <w:t xml:space="preserve">Protection of </w:t>
      </w:r>
      <w:r w:rsidR="00FE34E2">
        <w:rPr>
          <w:b/>
          <w:color w:val="000009"/>
        </w:rPr>
        <w:t>Participants’</w:t>
      </w:r>
      <w:r w:rsidR="00FE34E2" w:rsidRPr="00D6051D">
        <w:rPr>
          <w:b/>
          <w:color w:val="000009"/>
        </w:rPr>
        <w:t xml:space="preserve"> </w:t>
      </w:r>
      <w:r w:rsidRPr="00D6051D">
        <w:rPr>
          <w:b/>
          <w:color w:val="000009"/>
        </w:rPr>
        <w:t>Rights</w:t>
      </w:r>
    </w:p>
    <w:p w14:paraId="19B9E065" w14:textId="5616FAD9" w:rsidR="00D6051D" w:rsidRPr="00ED24D8" w:rsidRDefault="00D6051D" w:rsidP="00ED24D8">
      <w:pPr>
        <w:pStyle w:val="BodyText"/>
        <w:spacing w:line="480" w:lineRule="auto"/>
        <w:ind w:left="0" w:firstLine="720"/>
        <w:rPr>
          <w:color w:val="C00000"/>
        </w:rPr>
      </w:pPr>
      <w:r w:rsidRPr="00ED24D8">
        <w:rPr>
          <w:color w:val="C00000"/>
        </w:rPr>
        <w:t xml:space="preserve">If the research involves any </w:t>
      </w:r>
      <w:r w:rsidR="00FE34E2">
        <w:rPr>
          <w:color w:val="C00000"/>
        </w:rPr>
        <w:t>vulnerable participants</w:t>
      </w:r>
      <w:r w:rsidR="00FE34E2" w:rsidRPr="00ED24D8">
        <w:rPr>
          <w:color w:val="C00000"/>
        </w:rPr>
        <w:t xml:space="preserve"> </w:t>
      </w:r>
      <w:r w:rsidR="00FE34E2">
        <w:rPr>
          <w:color w:val="C00000"/>
        </w:rPr>
        <w:t>(i.e.,</w:t>
      </w:r>
      <w:r w:rsidRPr="00ED24D8">
        <w:rPr>
          <w:color w:val="C00000"/>
        </w:rPr>
        <w:t xml:space="preserve"> children, prisoners, pregnant women, mentally disabled persons, </w:t>
      </w:r>
      <w:r w:rsidR="00472556" w:rsidRPr="00891CBF">
        <w:rPr>
          <w:color w:val="C00000"/>
        </w:rPr>
        <w:t>or</w:t>
      </w:r>
      <w:r w:rsidR="00472556" w:rsidRPr="00ED24D8">
        <w:rPr>
          <w:color w:val="C00000"/>
        </w:rPr>
        <w:t xml:space="preserve"> </w:t>
      </w:r>
      <w:r w:rsidRPr="00ED24D8">
        <w:rPr>
          <w:color w:val="C00000"/>
        </w:rPr>
        <w:t>economically or educationally disadvantaged persons</w:t>
      </w:r>
      <w:r w:rsidR="00FE34E2">
        <w:rPr>
          <w:color w:val="C00000"/>
        </w:rPr>
        <w:t>)</w:t>
      </w:r>
      <w:r w:rsidRPr="00ED24D8">
        <w:rPr>
          <w:color w:val="C00000"/>
        </w:rPr>
        <w:t xml:space="preserve">, or involves the use of concealment or deception, describe the additional safeguards that have been included in the study to protect the rights and welfare of these </w:t>
      </w:r>
      <w:r w:rsidR="00FE34E2">
        <w:rPr>
          <w:color w:val="C00000"/>
        </w:rPr>
        <w:t>participants</w:t>
      </w:r>
      <w:r w:rsidRPr="00ED24D8">
        <w:rPr>
          <w:color w:val="C00000"/>
        </w:rPr>
        <w:t>.</w:t>
      </w:r>
    </w:p>
    <w:p w14:paraId="08AC37AD" w14:textId="62F0E8F8" w:rsidR="00ED24D8" w:rsidRPr="00891CBF" w:rsidRDefault="00360ECD" w:rsidP="00891CBF">
      <w:pPr>
        <w:pStyle w:val="BodyText"/>
        <w:spacing w:line="480" w:lineRule="auto"/>
        <w:ind w:left="0" w:right="720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1FD68B" wp14:editId="6705FCE5">
                <wp:simplePos x="0" y="0"/>
                <wp:positionH relativeFrom="margin">
                  <wp:posOffset>971550</wp:posOffset>
                </wp:positionH>
                <wp:positionV relativeFrom="paragraph">
                  <wp:posOffset>198755</wp:posOffset>
                </wp:positionV>
                <wp:extent cx="3981450" cy="1000125"/>
                <wp:effectExtent l="19050" t="19050" r="38100" b="47625"/>
                <wp:wrapNone/>
                <wp:docPr id="2" name="Rounded Rectangle 1" descr="Tip: For more details regarding what to include in each of these sections, review Appendix E in the IRB Handbook." title="Purpl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0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621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EAAD1" w14:textId="77777777" w:rsidR="00ED24D8" w:rsidRPr="00360ECD" w:rsidRDefault="00ED24D8" w:rsidP="00ED24D8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ECD">
                              <w:rPr>
                                <w:rFonts w:ascii="Cambria" w:hAnsi="Cambri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Tip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For more details regarding what to include in each of these sections, review Appendix E in the </w:t>
                            </w:r>
                            <w:hyperlink r:id="rId5" w:history="1">
                              <w:r w:rsidRPr="00360ECD">
                                <w:rPr>
                                  <w:rStyle w:val="Hyperlink"/>
                                  <w:rFonts w:ascii="Cambria" w:hAnsi="Cambria" w:cstheme="minorHAnsi"/>
                                  <w:sz w:val="20"/>
                                  <w:szCs w:val="20"/>
                                </w:rPr>
                                <w:t>IRB Handbook</w:t>
                              </w:r>
                            </w:hyperlink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1FD68B" id="_x0000_s1028" alt="Title: Purple Text Box - Description: Tip: For more details regarding what to include in each of these sections, review Appendix E in the IRB Handbook." style="position:absolute;left:0;text-align:left;margin-left:76.5pt;margin-top:15.65pt;width:313.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" fillcolor="white [3212]" strokecolor="#621b4b" strokeweight="4.5pt">
                <v:stroke joinstyle="miter"/>
                <v:textbox>
                  <w:txbxContent>
                    <w:p w14:paraId="2A6EAAD1" w14:textId="77777777" w:rsidR="00ED24D8" w:rsidRPr="00360ECD" w:rsidRDefault="00ED24D8" w:rsidP="00ED24D8">
                      <w:pPr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0ECD">
                        <w:rPr>
                          <w:rFonts w:ascii="Cambria" w:hAnsi="Cambri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Tip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: For more details regarding what to include in each of these sections, review Appendix E in the </w:t>
                      </w:r>
                      <w:hyperlink r:id="rId8" w:history="1">
                        <w:r w:rsidRPr="00360ECD">
                          <w:rPr>
                            <w:rStyle w:val="Hyperlink"/>
                            <w:rFonts w:ascii="Cambria" w:hAnsi="Cambria" w:cstheme="minorHAnsi"/>
                            <w:sz w:val="20"/>
                            <w:szCs w:val="20"/>
                          </w:rPr>
                          <w:t>IRB Handbook</w:t>
                        </w:r>
                      </w:hyperlink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E0A00B" w14:textId="77777777" w:rsidR="00DD130A" w:rsidRDefault="00DD130A" w:rsidP="00DD13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FED15" w14:textId="7ED2E1E4" w:rsidR="00F34F3C" w:rsidRDefault="00F34F3C" w:rsidP="005868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F3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EA7165F" w14:textId="77777777" w:rsidR="00F34F3C" w:rsidRPr="00ED24D8" w:rsidRDefault="00F34F3C" w:rsidP="005868F1">
      <w:pPr>
        <w:spacing w:after="0" w:line="4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D24D8">
        <w:rPr>
          <w:rFonts w:ascii="Times New Roman" w:hAnsi="Times New Roman" w:cs="Times New Roman"/>
          <w:color w:val="C00000"/>
          <w:sz w:val="24"/>
          <w:szCs w:val="24"/>
        </w:rPr>
        <w:t xml:space="preserve">Include a reference list formatted in APA style for any sources cited in </w:t>
      </w:r>
      <w:r w:rsidRPr="00ED1F0D">
        <w:rPr>
          <w:rFonts w:ascii="Times New Roman" w:hAnsi="Times New Roman" w:cs="Times New Roman"/>
          <w:noProof/>
          <w:color w:val="C00000"/>
          <w:sz w:val="24"/>
          <w:szCs w:val="24"/>
        </w:rPr>
        <w:t>your</w:t>
      </w:r>
      <w:r w:rsidRPr="00ED24D8">
        <w:rPr>
          <w:rFonts w:ascii="Times New Roman" w:hAnsi="Times New Roman" w:cs="Times New Roman"/>
          <w:color w:val="C00000"/>
          <w:sz w:val="24"/>
          <w:szCs w:val="24"/>
        </w:rPr>
        <w:t xml:space="preserve"> summary.</w:t>
      </w:r>
    </w:p>
    <w:p w14:paraId="7B1208E2" w14:textId="77777777" w:rsidR="00F34F3C" w:rsidRDefault="00F34F3C" w:rsidP="005868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EBC627" w14:textId="2B23E5DA" w:rsidR="00F34F3C" w:rsidRDefault="00D348C8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2B28B6" wp14:editId="01B274E0">
                <wp:simplePos x="0" y="0"/>
                <wp:positionH relativeFrom="margin">
                  <wp:posOffset>839470</wp:posOffset>
                </wp:positionH>
                <wp:positionV relativeFrom="paragraph">
                  <wp:posOffset>50165</wp:posOffset>
                </wp:positionV>
                <wp:extent cx="3981450" cy="1229497"/>
                <wp:effectExtent l="19050" t="19050" r="38100" b="46990"/>
                <wp:wrapNone/>
                <wp:docPr id="3" name="Rounded Rectangle 1" descr="Tip: Include any additional items, including the Informed Consent document, and any specific tools (i.e. surveys, questionnaires, etc.), permissions, etc. each in their own separate document." title="Purpl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294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21B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E8EB6" w14:textId="2063C294" w:rsidR="008C33B6" w:rsidRPr="00360ECD" w:rsidRDefault="008C33B6" w:rsidP="008C33B6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ECD">
                              <w:rPr>
                                <w:rFonts w:ascii="Cambria" w:hAnsi="Cambria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Tip</w:t>
                            </w:r>
                            <w:r w:rsidRPr="00360ECD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Include any additional items, including 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copies of proposed communications with potential participants,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Informed Consent </w:t>
                            </w:r>
                            <w:r w:rsidR="00891CBF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document, any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specific tools (i.e. surveys, 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assessments,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questionnaires, 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interview guides,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etc.)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proofErr w:type="gramStart"/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will be used</w:t>
                            </w:r>
                            <w:proofErr w:type="gramEnd"/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study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permission</w:t>
                            </w:r>
                            <w:r w:rsidR="00345110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forms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each </w:t>
                            </w:r>
                            <w:r w:rsidR="00891CBF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891CBF" w:rsidRPr="00891CBF"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its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own separate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2B28B6" id="_x0000_s1029" alt="Title: Purple Text Box - Description: Tip: Include any additional items, including the Informed Consent document, and any specific tools (i.e. surveys, questionnaires, etc.), permissions, etc. each in their own separate document." style="position:absolute;margin-left:66.1pt;margin-top:3.95pt;width:313.5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" fillcolor="window" strokecolor="#621b4b" strokeweight="4.5pt">
                <v:stroke joinstyle="miter"/>
                <v:textbox>
                  <w:txbxContent>
                    <w:p w14:paraId="70CE8EB6" w14:textId="2063C294" w:rsidR="008C33B6" w:rsidRPr="00360ECD" w:rsidRDefault="008C33B6" w:rsidP="008C33B6">
                      <w:pPr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60ECD">
                        <w:rPr>
                          <w:rFonts w:ascii="Cambria" w:hAnsi="Cambria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Tip</w:t>
                      </w:r>
                      <w:r w:rsidRPr="00360ECD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Include any additional items, including 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copies of proposed communications with potential participants,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the Informed Consent </w:t>
                      </w:r>
                      <w:r w:rsidR="00891CBF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document, any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specific tools (i.e. surveys, 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assessments,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questionnaires, 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interview guides,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etc.)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that will be used in the study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specific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permission</w:t>
                      </w:r>
                      <w:r w:rsidR="00345110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forms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, each </w:t>
                      </w:r>
                      <w:r w:rsidR="00891CBF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891CBF" w:rsidRPr="00891CBF"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>its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0"/>
                          <w:szCs w:val="20"/>
                        </w:rPr>
                        <w:t xml:space="preserve"> own separate document.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1DB057" w14:textId="5A4BDB2B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02E247" w14:textId="4F005459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AFB47C" w14:textId="1F0DBD1E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ABA1BB" w14:textId="77777777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6874FA" w14:textId="4FCACF39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5C6B5F" w14:textId="3903C1F4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8FD91A" w14:textId="77777777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88A01F" w14:textId="51B70BEA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73B1C2" w14:textId="77777777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7739EA" w14:textId="3B3EDF95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F5A911" w14:textId="4AAFB12D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63A99A" w14:textId="77777777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6E23CE" w14:textId="4AF88A62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606BC7" w14:textId="77777777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13983E" w14:textId="0E32C3D8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C4728A" w14:textId="77777777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6B072D" w14:textId="382EAF53" w:rsidR="00F34F3C" w:rsidRDefault="00F34F3C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C9CBE9" w14:textId="0E0009CA" w:rsidR="00D87C39" w:rsidRDefault="008C33B6" w:rsidP="00F34F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14:paraId="329C79C9" w14:textId="7E7BA136" w:rsidR="00F34F3C" w:rsidRPr="00F34F3C" w:rsidRDefault="00F34F3C" w:rsidP="00ED24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34F3C" w:rsidRPr="00F3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586"/>
    <w:multiLevelType w:val="hybridMultilevel"/>
    <w:tmpl w:val="4102561C"/>
    <w:lvl w:ilvl="0" w:tplc="F0C40FD8">
      <w:start w:val="1"/>
      <w:numFmt w:val="decimal"/>
      <w:lvlText w:val="%1."/>
      <w:lvlJc w:val="left"/>
      <w:pPr>
        <w:ind w:left="46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186" w:hanging="360"/>
      </w:pPr>
    </w:lvl>
    <w:lvl w:ilvl="2" w:tplc="0409001B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F8F6912"/>
    <w:multiLevelType w:val="hybridMultilevel"/>
    <w:tmpl w:val="FBE894F6"/>
    <w:lvl w:ilvl="0" w:tplc="643E1B1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TQyM7MwMTMwMDdX0lEKTi0uzszPAymwqAUA+Z/3ySwAAAA="/>
  </w:docVars>
  <w:rsids>
    <w:rsidRoot w:val="00DD130A"/>
    <w:rsid w:val="000D515B"/>
    <w:rsid w:val="000D6AC2"/>
    <w:rsid w:val="00345110"/>
    <w:rsid w:val="00360ECD"/>
    <w:rsid w:val="004436DB"/>
    <w:rsid w:val="00472556"/>
    <w:rsid w:val="00536C1A"/>
    <w:rsid w:val="005868F1"/>
    <w:rsid w:val="005A26B8"/>
    <w:rsid w:val="006F7A5B"/>
    <w:rsid w:val="00875AB0"/>
    <w:rsid w:val="00891CBF"/>
    <w:rsid w:val="008C33B6"/>
    <w:rsid w:val="008F5B06"/>
    <w:rsid w:val="00941A4B"/>
    <w:rsid w:val="00993B62"/>
    <w:rsid w:val="00A05C89"/>
    <w:rsid w:val="00AF7AC9"/>
    <w:rsid w:val="00B168C5"/>
    <w:rsid w:val="00BF0162"/>
    <w:rsid w:val="00D348C8"/>
    <w:rsid w:val="00D6051D"/>
    <w:rsid w:val="00D87C39"/>
    <w:rsid w:val="00DB1D27"/>
    <w:rsid w:val="00DD130A"/>
    <w:rsid w:val="00E874EB"/>
    <w:rsid w:val="00ED1F0D"/>
    <w:rsid w:val="00ED24D8"/>
    <w:rsid w:val="00F34F3C"/>
    <w:rsid w:val="00F57DE7"/>
    <w:rsid w:val="00FE34E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6BE5"/>
  <w15:docId w15:val="{782EF136-D74E-4EB1-A1E0-E55244E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130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3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30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34F3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D24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3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c.6fdc.edgecastcdn.net/006FDC/UOR/PDF/IRB_Handbook_2014_2015__BN41814_FINAL.pdf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http://wac.6fdc.edgecastcdn.net/006FDC/UOR/PDF/IRB_Handbook_2014_2015__BN41814_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Fraenza, Christy</dc:creator>
  <cp:lastModifiedBy>Lekkerkerk, Michelle</cp:lastModifiedBy>
  <cp:revision>2</cp:revision>
  <dcterms:created xsi:type="dcterms:W3CDTF">2017-09-20T18:12:00Z</dcterms:created>
  <dcterms:modified xsi:type="dcterms:W3CDTF">2017-09-20T18:12:00Z</dcterms:modified>
</cp:coreProperties>
</file>